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Toimintakertomus 2019 </w:t>
      </w:r>
    </w:p>
    <w:p>
      <w:pPr>
        <w:pStyle w:val="Normal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Lastenneurologian hoitajat ry (Lane)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Leipteksti"/>
        <w:rPr>
          <w:rFonts w:ascii="Calibri" w:hAnsi="Calibri" w:cs="Calibri"/>
          <w:b/>
          <w:b/>
          <w:bCs/>
          <w:sz w:val="32"/>
          <w:szCs w:val="32"/>
          <w:u w:val="single"/>
        </w:rPr>
      </w:pPr>
      <w:r>
        <w:rPr>
          <w:rFonts w:cs="Calibri" w:ascii="Calibri" w:hAnsi="Calibri"/>
          <w:b/>
          <w:bCs/>
          <w:sz w:val="32"/>
          <w:szCs w:val="32"/>
          <w:u w:val="single"/>
        </w:rPr>
        <w:t>Yhdistysasiat</w:t>
      </w:r>
    </w:p>
    <w:p>
      <w:pPr>
        <w:pStyle w:val="Leipteksti"/>
        <w:ind w:left="360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Yhdistyksen jäsenmäärä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Yhdistys perustettiin 20.10.2011 Turussa ja rekisteröitiin Patentti- ja rekisterihallituksen yhdistysrekisteriin 8.3.2012. Vuoden 2019 lopussa yhdistyksellä oli 118</w:t>
      </w:r>
      <w:r>
        <w:rPr>
          <w:rFonts w:cs="Calibri" w:ascii="Calibri" w:hAnsi="Calibri"/>
          <w:bCs/>
          <w:color w:val="FF0000"/>
        </w:rPr>
        <w:t xml:space="preserve"> </w:t>
      </w:r>
      <w:r>
        <w:rPr>
          <w:rFonts w:cs="Calibri" w:ascii="Calibri" w:hAnsi="Calibri"/>
          <w:bCs/>
        </w:rPr>
        <w:t>jäsentä.  Jäsenten hankintaan ja yhdistyksen mainostamista varten Lastenneurologian hoitajat ry teki uuden yhdistyksen esitelehtisen.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Hallitus ja yhdistyksen kokoukset</w:t>
      </w:r>
    </w:p>
    <w:p>
      <w:pPr>
        <w:pStyle w:val="Leipteksti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Yhdistyksen hallituksessa toimivat vuonna 2019 varsinaisina jäseninä Ulla Nykänen/ SIUNSOTE (rahastonhoitaja), Elina Kainulainen/KYS, Anne-Mari Heikkinen/KYS, Tiina Marttila/HUS, Annikki Vanhala/ Valteri Tervaväylä, oppimis- ja ohjaamiskeskus/ Oulu (kotisivu- ja jäsenrekisterivastaava), Mervi Taipaleenmäki/OYS (sihteeri), Karoliina Kilponen/TAYS ja Mari Ajasto/PHHYKY. Varajäseninä toimivat Laura Ortju/Liperi, Susanna Vilja/HUS, Sanna Kejonen/PHHYKY ja Päivi Aho/HUS.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Hallituksen puheenjohtajana toimi Päivi Kyllönen/OYS.</w:t>
      </w:r>
    </w:p>
    <w:p>
      <w:pPr>
        <w:pStyle w:val="Leipteksti"/>
        <w:rPr>
          <w:rFonts w:ascii="Calibri" w:hAnsi="Calibri" w:cs="Calibri"/>
          <w:b/>
          <w:b/>
          <w:bCs/>
          <w:i/>
          <w:i/>
          <w:color w:val="548DD4"/>
        </w:rPr>
      </w:pPr>
      <w:r>
        <w:rPr>
          <w:rFonts w:cs="Calibri" w:ascii="Calibri" w:hAnsi="Calibri"/>
          <w:b/>
          <w:bCs/>
          <w:i/>
          <w:color w:val="548DD4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Yhdistyksen hallitus kokoontui vuoden 2019 aikana kolme kertaa kasvotusten ja piti kolme skype-kokousta. 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/>
      </w:pPr>
      <w:r>
        <w:rPr>
          <w:rFonts w:cs="Calibri" w:ascii="Calibri" w:hAnsi="Calibri"/>
        </w:rPr>
        <w:t>Yhdistyksen kevätkokous järjestettiin 4.4.2019 Helsingissä Lane ry:n koulutuspäivien yhteydessä. Syyskokous järjestettiin 1.11.201</w:t>
      </w:r>
      <w:r>
        <w:rPr>
          <w:rFonts w:cs="Calibri" w:ascii="Calibri" w:hAnsi="Calibri"/>
        </w:rPr>
        <w:t>9</w:t>
      </w:r>
      <w:r>
        <w:rPr>
          <w:rFonts w:cs="Calibri" w:ascii="Calibri" w:hAnsi="Calibri"/>
        </w:rPr>
        <w:t xml:space="preserve"> Helsingissä ja sen yhteydessä järjestettiin luento ”Hellyyttä itselle”, luennoitsijana oli hyvinvointikonsultti Taina Liukkonen HUS:ta.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Lastenneurologian hoitajat ry hyväksyttiin Suomen Sairaanhoitajaliitto ry:n asiantuntijajaostoksi 2.10.2019. </w:t>
      </w:r>
    </w:p>
    <w:p>
      <w:pPr>
        <w:pStyle w:val="Leipteksti"/>
        <w:rPr>
          <w:rFonts w:ascii="Calibri" w:hAnsi="Calibri" w:cs="Calibri"/>
          <w:bCs/>
          <w:color w:val="548DD4"/>
        </w:rPr>
      </w:pPr>
      <w:r>
        <w:rPr>
          <w:rFonts w:cs="Calibri" w:ascii="Calibri" w:hAnsi="Calibri"/>
          <w:bCs/>
          <w:color w:val="548DD4"/>
        </w:rPr>
      </w:r>
    </w:p>
    <w:p>
      <w:pPr>
        <w:pStyle w:val="Leipteksti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Tiedottaminen </w:t>
      </w:r>
    </w:p>
    <w:p>
      <w:pPr>
        <w:pStyle w:val="Leipteksti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Yhdistyksen kotisivujen Ajankohtaista-osioon päivitettiin ammatillisia meno-, luku- ja linkkivinkkejä sekä tiedotteita Lane ry:n toiminnasta.</w:t>
      </w:r>
      <w:r>
        <w:rPr>
          <w:rFonts w:cs="Calibri" w:ascii="Calibri" w:hAnsi="Calibri"/>
          <w:color w:val="548DD4"/>
        </w:rPr>
        <w:t xml:space="preserve"> </w:t>
      </w:r>
      <w:r>
        <w:rPr>
          <w:rFonts w:cs="Calibri" w:ascii="Calibri" w:hAnsi="Calibri"/>
        </w:rPr>
        <w:t>Yhdistyksen sivuilla käyntejä oli vuoden 2019 aikana yhteensä 24010, keskimäärin 2000 käyntiä kuukaudessa:</w:t>
      </w:r>
    </w:p>
    <w:p>
      <w:pPr>
        <w:pStyle w:val="Leipteksti"/>
        <w:rPr>
          <w:rFonts w:ascii="Calibri" w:hAnsi="Calibri" w:cs="Calibri"/>
          <w:color w:val="548DD4"/>
        </w:rPr>
      </w:pPr>
      <w:r>
        <w:rPr>
          <w:rFonts w:cs="Calibri" w:ascii="Calibri" w:hAnsi="Calibri"/>
        </w:rPr>
        <w:t>yhdistyksen sivuille 1851, jäsenhuoneeseen 145 käyntiä, Lehden sivuille 385 käyntiä, tietopankin sivuille 316 käyntiä, menovinkit sivulle 435 ja lukuvinkkien sivuille jopa 1144 käyntiä.</w:t>
      </w:r>
    </w:p>
    <w:p>
      <w:pPr>
        <w:pStyle w:val="Leipteksti"/>
        <w:rPr>
          <w:rFonts w:ascii="Calibri" w:hAnsi="Calibri" w:cs="Calibri"/>
          <w:color w:val="FF0000"/>
        </w:rPr>
      </w:pPr>
      <w:r>
        <w:rPr>
          <w:rFonts w:cs="Calibri" w:ascii="Calibri" w:hAnsi="Calibri"/>
        </w:rPr>
        <w:t>Yhdistyksen sähköpostilistan kautta tiedotettiin ajankohtaisista asioista kauden aikana jäsenille 2 kertaa jäsenkirjeellä.</w:t>
      </w:r>
      <w:r>
        <w:rPr>
          <w:rFonts w:cs="Calibri" w:ascii="Calibri" w:hAnsi="Calibri"/>
          <w:color w:val="FF0000"/>
        </w:rPr>
        <w:t xml:space="preserve"> 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>Lanen oma Lasten asialla – lehti ilmestyi syksyllä 2019. Lehti postitettiin kotiin jäsenille ja julkaistiin Lastenneurologian hoitajat ry:n sivuilla.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Artikkeleita ja kirja-arvosteluja julkaistiin Lasten asialla lehden verkkosivuilla vuoden 2019 aikana.</w:t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eipteksti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Talous </w:t>
      </w:r>
    </w:p>
    <w:p>
      <w:pPr>
        <w:pStyle w:val="Leipteksti"/>
        <w:rPr>
          <w:rFonts w:ascii="Calibri" w:hAnsi="Calibri" w:cs="Calibri"/>
          <w:b/>
          <w:b/>
          <w:bCs/>
          <w:color w:val="548DD4"/>
        </w:rPr>
      </w:pPr>
      <w:r>
        <w:rPr>
          <w:rFonts w:cs="Calibri" w:ascii="Calibri" w:hAnsi="Calibri"/>
          <w:b/>
          <w:bCs/>
          <w:color w:val="548DD4"/>
        </w:rPr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Tilikauden ylijäämä oli tilikauden lopussa 3790,65€. Suurin tulon lähde oli huhtikuussa Helsingissä järjestetyt koulutuspäivät.  </w:t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Yhdistyksen toiminta rahoitettiin jäsenmaksutuloilla.</w:t>
      </w:r>
      <w:r>
        <w:rPr>
          <w:rFonts w:cs="Calibri" w:ascii="Calibri" w:hAnsi="Calibri"/>
          <w:bCs/>
          <w:i/>
          <w:color w:val="548DD4"/>
        </w:rPr>
        <w:t xml:space="preserve"> </w:t>
      </w:r>
      <w:r>
        <w:rPr>
          <w:rFonts w:cs="Calibri" w:ascii="Calibri" w:hAnsi="Calibri"/>
          <w:bCs/>
        </w:rPr>
        <w:t>Tulot käytettiin yhdistyksen toimintaan: hallituksen ja yhdistyksen kokousten kuluihin, uuden esitteen suunnitteluun ja painattamiseen, lehden painatukseen ja postittamiseen, kotisivujen ylläpitoon, tutkimusklubin pitämiseen ja apurahojen myöntämiseen.</w:t>
      </w:r>
      <w:r>
        <w:rPr>
          <w:rFonts w:cs="Calibri" w:ascii="Calibri" w:hAnsi="Calibri"/>
          <w:bCs/>
          <w:i/>
          <w:color w:val="548DD4"/>
        </w:rPr>
        <w:t xml:space="preserve"> </w:t>
      </w:r>
      <w:r>
        <w:rPr>
          <w:rFonts w:cs="Calibri" w:ascii="Calibri" w:hAnsi="Calibri"/>
          <w:bCs/>
        </w:rPr>
        <w:t>Yhdistyksen toiminta on vakiintunutta. Jäsenmaksu pystytään pitämään ennallaan ja koulutuspäivien osallistumismaksu alhaisena.</w:t>
      </w:r>
    </w:p>
    <w:p>
      <w:pPr>
        <w:pStyle w:val="Leipteksti"/>
        <w:rPr>
          <w:rFonts w:ascii="Calibri" w:hAnsi="Calibri" w:cs="Calibri"/>
          <w:bCs/>
          <w:color w:val="548DD4"/>
        </w:rPr>
      </w:pPr>
      <w:r>
        <w:rPr>
          <w:rFonts w:cs="Calibri" w:ascii="Calibri" w:hAnsi="Calibri"/>
          <w:bCs/>
          <w:color w:val="548DD4"/>
        </w:rPr>
      </w:r>
    </w:p>
    <w:p>
      <w:pPr>
        <w:pStyle w:val="Leipteksti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sz w:val="28"/>
          <w:szCs w:val="28"/>
          <w:u w:val="single"/>
        </w:rPr>
        <w:t>Lastenneurologian potilaiden hoitotyön ja hoitajien ammatillisen osaamisen kehittäminen</w:t>
      </w:r>
      <w:r>
        <w:rPr>
          <w:rFonts w:cs="Calibri" w:ascii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Leipteksti"/>
        <w:rPr>
          <w:rFonts w:ascii="Calibri" w:hAnsi="Calibri" w:cs="Calibri"/>
          <w:b/>
          <w:b/>
          <w:bCs/>
          <w:color w:val="548DD4"/>
          <w:u w:val="single"/>
        </w:rPr>
      </w:pPr>
      <w:r>
        <w:rPr>
          <w:rFonts w:cs="Calibri" w:ascii="Calibri" w:hAnsi="Calibri"/>
          <w:b/>
          <w:bCs/>
          <w:color w:val="548DD4"/>
          <w:u w:val="single"/>
        </w:rPr>
      </w:r>
    </w:p>
    <w:p>
      <w:pPr>
        <w:pStyle w:val="Leipteksti"/>
        <w:tabs>
          <w:tab w:val="clear" w:pos="1304"/>
          <w:tab w:val="left" w:pos="3210" w:leader="none"/>
        </w:tabs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Lane ry järjesti koulutuspäivät 4. -5.4.2019 Helsingissä. Koulutuspäivien teemana oli potilasohjaus ja monikulttuurillisuus lasten hoitotyössä. Koulutuspäiville osallistui 84. </w:t>
      </w:r>
    </w:p>
    <w:p>
      <w:pPr>
        <w:pStyle w:val="Leipteksti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Leipteksti"/>
        <w:rPr>
          <w:rStyle w:val="Body0020textchar"/>
          <w:rFonts w:ascii="Calibri" w:hAnsi="Calibri"/>
        </w:rPr>
      </w:pPr>
      <w:r>
        <w:rPr>
          <w:rFonts w:cs="Calibri" w:ascii="Calibri" w:hAnsi="Calibri"/>
          <w:bCs/>
        </w:rPr>
        <w:t>Yhdistyksen jäseniä kannustettiin organisoimaan tutustumiskäyntejä muihin lastenneurologisiin yksiköihin.</w:t>
      </w:r>
      <w:r>
        <w:rPr>
          <w:rFonts w:cs="Calibri" w:ascii="Calibri" w:hAnsi="Calibri"/>
          <w:bCs/>
          <w:color w:val="548DD4"/>
        </w:rPr>
        <w:t xml:space="preserve"> </w:t>
      </w:r>
      <w:r>
        <w:rPr>
          <w:rFonts w:cs="Calibri" w:ascii="Calibri" w:hAnsi="Calibri"/>
          <w:bCs/>
        </w:rPr>
        <w:t>Tutustumiskäyntien ja muun kollegiaalisen konsultoinnin helpottamiseksi</w:t>
      </w:r>
      <w:r>
        <w:rPr>
          <w:rFonts w:cs="Calibri" w:ascii="Calibri" w:hAnsi="Calibri"/>
          <w:bCs/>
          <w:color w:val="548DD4"/>
        </w:rPr>
        <w:t xml:space="preserve"> </w:t>
      </w:r>
      <w:r>
        <w:rPr>
          <w:rStyle w:val="Body0020textchar"/>
          <w:rFonts w:ascii="Calibri" w:hAnsi="Calibri"/>
        </w:rPr>
        <w:t>lastenneurologisten yksikköjen yhteystietoja päivitetty yhdistyksen kotisivuille.</w:t>
      </w:r>
    </w:p>
    <w:p>
      <w:pPr>
        <w:pStyle w:val="Leipteksti"/>
        <w:rPr>
          <w:rStyle w:val="Body0020textchar"/>
          <w:rFonts w:ascii="Calibri" w:hAnsi="Calibri"/>
        </w:rPr>
      </w:pPr>
      <w:r>
        <w:rPr>
          <w:rFonts w:ascii="Calibri" w:hAnsi="Calibri"/>
        </w:rPr>
      </w:r>
    </w:p>
    <w:p>
      <w:pPr>
        <w:pStyle w:val="Leipteksti"/>
        <w:rPr>
          <w:rStyle w:val="Body0020textchar"/>
          <w:rFonts w:ascii="Calibri" w:hAnsi="Calibri"/>
        </w:rPr>
      </w:pPr>
      <w:r>
        <w:rPr>
          <w:rStyle w:val="Body0020textchar"/>
          <w:rFonts w:ascii="Calibri" w:hAnsi="Calibri"/>
        </w:rPr>
        <w:t>Jäsenille on tiedotettu mahdollisuudesta jakaa omaa osaamistaan kirjoittamalla Lane ry:n omaan lehteen.</w:t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 xml:space="preserve">Tutkimusklubeja järjestettiin vuoden 2019 aikana Jyväskylässä ja koulutuspäivien yhteydessä. Lane ry oli mukana 29.11.2019 Sairaanhoitajaliiton ja Hotus yhdistyspäivässä miettimässä sairaanhoitajan työn asiantuntijuuden kehittämistä ja yhteistyön kehittämistä asiantuntijajaostona. </w:t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Lane ry:n hallitus käynnisti keväällä vuoden 2020 koulutuspäivien suunnittelun yhdessä Kuopion yliopistollisen sairaalan Lane ry:n jäsenten kanssa. Koulutuspäivien teemaksi valittiin Nuorten hoitotyö.</w:t>
      </w:r>
    </w:p>
    <w:p>
      <w:pPr>
        <w:pStyle w:val="Leipteksti"/>
        <w:rPr>
          <w:rStyle w:val="Body0020textchar"/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ali1"/>
        <w:spacing w:beforeAutospacing="0" w:before="0" w:afterAutospacing="0" w:after="0"/>
        <w:rPr>
          <w:rStyle w:val="Normalchar"/>
          <w:rFonts w:ascii="Calibri" w:hAnsi="Calibri"/>
          <w:b/>
          <w:b/>
          <w:bCs/>
          <w:sz w:val="28"/>
          <w:szCs w:val="28"/>
          <w:u w:val="single"/>
        </w:rPr>
      </w:pPr>
      <w:r>
        <w:rPr>
          <w:rStyle w:val="Normalchar"/>
          <w:rFonts w:ascii="Calibri" w:hAnsi="Calibri"/>
          <w:b/>
          <w:bCs/>
          <w:sz w:val="28"/>
          <w:szCs w:val="28"/>
          <w:u w:val="single"/>
        </w:rPr>
        <w:t xml:space="preserve">Lastenneurologian hoitotyön koulutuksen, johtamisen ja tutkimisen kehittäminen </w:t>
      </w:r>
    </w:p>
    <w:p>
      <w:pPr>
        <w:pStyle w:val="Normaali1"/>
        <w:spacing w:beforeAutospacing="0" w:before="0" w:afterAutospacing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napToGrid w:val="false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Lane ry myönsi vuonna 2019 neljännen kerran apurahat, joka jaetaan vuoden 2020 puolella. Apuraha 1000€ myönnettiin kahdelle jäsenelle osallistumismaksuihin 16. – 19.9.2020 Lissabonissa pidettäviin European Society for Pediatric Urology (ESPU)- koulutukseen osallistumiseen ja Laura Ortjulle 2000€ preventiivisen hoitotyön maisteriopintoihin liittyvän asiantuntijuus- ja projektiharjoittelun suorittamiseen.</w:t>
      </w:r>
    </w:p>
    <w:p>
      <w:pPr>
        <w:pStyle w:val="Normal"/>
        <w:snapToGrid w:val="false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Lastenneurologian hoitajat ry:n jäsenistöltä on tullut esitys Lasten asialla palkinnon myöntämisestä Mervi Taipaleenmäelle lastenneurologian hoitotyön osaajana ja aktiivisena kehittäjänä. Palkinnon suuruus on 500€ ja palkinto jaetaan Lane ry:n koulutuspäivien yhteydessä huhtikuussa 2020.</w:t>
      </w:r>
    </w:p>
    <w:p>
      <w:pPr>
        <w:pStyle w:val="Normal"/>
        <w:snapToGrid w:val="false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</w:r>
    </w:p>
    <w:p>
      <w:pPr>
        <w:pStyle w:val="Leipteksti"/>
        <w:rPr>
          <w:rFonts w:ascii="Calibri" w:hAnsi="Calibri" w:cs="Calibri"/>
          <w:bCs/>
          <w:color w:val="548DD4"/>
        </w:rPr>
      </w:pPr>
      <w:r>
        <w:rPr>
          <w:rFonts w:cs="Calibri" w:ascii="Calibri" w:hAnsi="Calibri"/>
          <w:bCs/>
          <w:color w:val="548DD4"/>
        </w:rPr>
      </w:r>
    </w:p>
    <w:p>
      <w:pPr>
        <w:pStyle w:val="Leipteksti"/>
        <w:rPr>
          <w:rFonts w:ascii="Calibri" w:hAnsi="Calibri" w:cs="Calibri"/>
          <w:bCs/>
          <w:color w:val="548DD4"/>
        </w:rPr>
      </w:pPr>
      <w:r>
        <w:rPr>
          <w:rFonts w:cs="Calibri" w:ascii="Calibri" w:hAnsi="Calibri"/>
          <w:bCs/>
          <w:color w:val="548DD4"/>
        </w:rPr>
      </w:r>
    </w:p>
    <w:p>
      <w:pPr>
        <w:pStyle w:val="Normal"/>
        <w:spacing w:beforeAutospacing="1" w:afterAutospacing="1"/>
        <w:rPr>
          <w:rFonts w:cs="Calibri"/>
          <w:b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Yhteiskunnallinen vaikuttaminen</w:t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Lane ry teki yhteistyötä Epilepsialiiton, Ensitietoverkoston ja Lapsen oikeuksien viestintäverkoston kanssa. Lapsen oikeuksien verkosto toteutti lapsen oikeuksien päivän tapahtumia ja julkaisuja. mm. blogin lapsenoikeudet.fi – sivustolla. Lane ry:n hallituksen edustajat olivat mukana näiden suunnittelussa. Lane ry toimi aktiivisesti Leikkipäivä-verkostossa.</w:t>
      </w:r>
    </w:p>
    <w:p>
      <w:pPr>
        <w:pStyle w:val="Leipteksti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Yhdistys vaikutti sosiaalisessa mediassa aktiivisen jäsenen kirjoittaman lastenneurologian hoitotyötä käsittelevän blogin kautta ja Lane ry:n oman Twitter-tilin kautta. Näin tuotiin esiin lastenneurologian hoitotyöhön ja lasten hyvinvointiin liittyviä asioita. Lane ry:n Twitter-tilillä oli vuoden 2019 1812 seuraajaa</w:t>
      </w:r>
      <w:r>
        <w:rPr>
          <w:rFonts w:cs="Calibri" w:ascii="Calibri" w:hAnsi="Calibri" w:asciiTheme="minorHAnsi" w:cstheme="minorHAnsi" w:hAnsiTheme="minorHAnsi"/>
          <w:i/>
          <w:color w:val="548DD4"/>
        </w:rPr>
        <w:t>.</w:t>
      </w:r>
      <w:r>
        <w:rPr>
          <w:rFonts w:cs="Calibri" w:ascii="Calibri" w:hAnsi="Calibri" w:asciiTheme="minorHAnsi" w:cstheme="minorHAnsi" w:hAnsiTheme="minorHAnsi"/>
          <w:color w:val="548DD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Jäseniä kannustettiin osallistumaan keskusteluun sosiaalisessa mediassa, mutta osallistuminen oli vähänlaista.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  <w:sz w:val="24"/>
          <w:szCs w:val="24"/>
        </w:rPr>
        <w:t>Lane ry:lle perustettiin 2018 Facebook-sivut, joissa jaetaan linkkejä tärkeistä lastenneurologian hoitotyöstä ja lasten hyvinvointiin liittyvistä asioista. Facebook -sivut ovat olleet tärkeä tiedon lähde monista lastenhoitotyöhön liittyvissä asioissa ja aktii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visesti pidetty sivusto.</w:t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Alatunniste"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iptekstiChar" w:customStyle="1">
    <w:name w:val="Leipäteksti Char"/>
    <w:link w:val="Leipteksti"/>
    <w:qFormat/>
    <w:rsid w:val="00781fdf"/>
    <w:rPr>
      <w:rFonts w:ascii="Times New Roman" w:hAnsi="Times New Roman" w:eastAsia="Times New Roman"/>
      <w:sz w:val="24"/>
      <w:szCs w:val="24"/>
    </w:rPr>
  </w:style>
  <w:style w:type="character" w:styleId="Body0020textchar" w:customStyle="1">
    <w:name w:val="body_0020text__char"/>
    <w:qFormat/>
    <w:rsid w:val="00781fdf"/>
    <w:rPr/>
  </w:style>
  <w:style w:type="character" w:styleId="Normalchar" w:customStyle="1">
    <w:name w:val="normal__char"/>
    <w:qFormat/>
    <w:rsid w:val="00781fdf"/>
    <w:rPr/>
  </w:style>
  <w:style w:type="character" w:styleId="YltunnisteChar" w:customStyle="1">
    <w:name w:val="Ylätunniste Char"/>
    <w:link w:val="Yltunniste"/>
    <w:uiPriority w:val="99"/>
    <w:qFormat/>
    <w:rsid w:val="001a3ef2"/>
    <w:rPr>
      <w:sz w:val="22"/>
      <w:szCs w:val="22"/>
      <w:lang w:eastAsia="en-US"/>
    </w:rPr>
  </w:style>
  <w:style w:type="character" w:styleId="AlatunnisteChar" w:customStyle="1">
    <w:name w:val="Alatunniste Char"/>
    <w:link w:val="Alatunniste"/>
    <w:uiPriority w:val="99"/>
    <w:qFormat/>
    <w:rsid w:val="001a3ef2"/>
    <w:rPr>
      <w:sz w:val="22"/>
      <w:szCs w:val="22"/>
      <w:lang w:eastAsia="en-US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1c1535"/>
    <w:rPr>
      <w:rFonts w:ascii="Tahoma" w:hAnsi="Tahoma" w:cs="Tahoma"/>
      <w:sz w:val="16"/>
      <w:szCs w:val="16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link w:val="LeiptekstiChar"/>
    <w:rsid w:val="00781fdf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fi-FI"/>
    </w:rPr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Normaali1" w:customStyle="1">
    <w:name w:val="Normaali1"/>
    <w:basedOn w:val="Normal"/>
    <w:qFormat/>
    <w:rsid w:val="00781fd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fi-FI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1a3ef2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unhideWhenUsed/>
    <w:rsid w:val="001a3ef2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1c15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LibreOffice/6.3.4.2$Windows_X86_64 LibreOffice_project/60da17e045e08f1793c57c00ba83cdfce946d0aa</Application>
  <Pages>3</Pages>
  <Words>599</Words>
  <Characters>5221</Characters>
  <CharactersWithSpaces>5806</CharactersWithSpaces>
  <Paragraphs>35</Paragraphs>
  <Company>University of Turku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2020-01-11T19:01:00Z</dcterms:created>
  <dc:creator>Taipaleenmäki Mervi</dc:creator>
  <dc:description/>
  <dc:language>fi-FI</dc:language>
  <cp:lastModifiedBy/>
  <cp:lastPrinted>2018-01-18T10:43:00Z</cp:lastPrinted>
  <dcterms:modified xsi:type="dcterms:W3CDTF">2020-06-03T18:24:34Z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